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2AA58" w14:textId="77777777" w:rsidR="00807132" w:rsidRDefault="00807132" w:rsidP="00807132">
      <w:pPr>
        <w:spacing w:line="560" w:lineRule="exact"/>
        <w:jc w:val="center"/>
        <w:rPr>
          <w:rFonts w:ascii="方正小标宋简体" w:eastAsia="方正小标宋简体" w:hAnsi="方正小标宋简体" w:cs="方正小标宋简体" w:hint="eastAsia"/>
          <w:kern w:val="0"/>
          <w:sz w:val="44"/>
          <w:szCs w:val="44"/>
        </w:rPr>
      </w:pPr>
      <w:r>
        <w:rPr>
          <w:rFonts w:ascii="方正小标宋简体" w:eastAsia="方正小标宋简体" w:hAnsi="方正小标宋简体" w:cs="方正小标宋简体" w:hint="eastAsia"/>
          <w:kern w:val="0"/>
          <w:sz w:val="44"/>
          <w:szCs w:val="44"/>
        </w:rPr>
        <w:t>广东海洋大学寸金学院党建工作例会制度</w:t>
      </w:r>
    </w:p>
    <w:p w14:paraId="4BEDB494" w14:textId="77777777" w:rsidR="00807132" w:rsidRDefault="00807132" w:rsidP="00807132">
      <w:pPr>
        <w:pStyle w:val="aa"/>
        <w:spacing w:before="0" w:beforeAutospacing="0" w:after="0" w:afterAutospacing="0" w:line="560" w:lineRule="exact"/>
        <w:jc w:val="center"/>
        <w:rPr>
          <w:rFonts w:ascii="仿宋" w:eastAsia="仿宋" w:hAnsi="仿宋" w:cs="仿宋"/>
          <w:sz w:val="32"/>
          <w:szCs w:val="32"/>
        </w:rPr>
      </w:pPr>
    </w:p>
    <w:p w14:paraId="79357DF5" w14:textId="77777777" w:rsidR="00807132" w:rsidRDefault="00807132" w:rsidP="00807132">
      <w:pPr>
        <w:widowControl/>
        <w:spacing w:line="560" w:lineRule="exact"/>
        <w:jc w:val="center"/>
        <w:rPr>
          <w:rFonts w:ascii="黑体" w:eastAsia="黑体" w:hAnsi="黑体" w:cs="黑体" w:hint="eastAsia"/>
          <w:kern w:val="0"/>
          <w:sz w:val="32"/>
          <w:szCs w:val="32"/>
        </w:rPr>
      </w:pPr>
      <w:r>
        <w:rPr>
          <w:rFonts w:ascii="黑体" w:eastAsia="黑体" w:hAnsi="黑体" w:cs="黑体" w:hint="eastAsia"/>
          <w:kern w:val="0"/>
          <w:sz w:val="32"/>
          <w:szCs w:val="32"/>
        </w:rPr>
        <w:t>第一章 总则</w:t>
      </w:r>
    </w:p>
    <w:p w14:paraId="142E2B4C" w14:textId="77777777" w:rsidR="00807132" w:rsidRDefault="00807132" w:rsidP="00807132">
      <w:pPr>
        <w:widowControl/>
        <w:spacing w:line="560" w:lineRule="exact"/>
        <w:ind w:firstLineChars="200" w:firstLine="640"/>
        <w:rPr>
          <w:rFonts w:ascii="仿宋_GB2312" w:eastAsia="仿宋_GB2312" w:hAnsi="仿宋" w:cs="仿宋" w:hint="eastAsia"/>
          <w:kern w:val="0"/>
          <w:sz w:val="32"/>
          <w:szCs w:val="32"/>
        </w:rPr>
      </w:pPr>
      <w:r>
        <w:rPr>
          <w:rFonts w:ascii="仿宋_GB2312" w:eastAsia="仿宋_GB2312" w:hAnsi="仿宋" w:cs="仿宋" w:hint="eastAsia"/>
          <w:b/>
          <w:bCs/>
          <w:kern w:val="0"/>
          <w:sz w:val="32"/>
          <w:szCs w:val="32"/>
        </w:rPr>
        <w:t xml:space="preserve">第一条  </w:t>
      </w:r>
      <w:r>
        <w:rPr>
          <w:rFonts w:ascii="仿宋_GB2312" w:eastAsia="仿宋_GB2312" w:hAnsi="仿宋" w:cs="仿宋" w:hint="eastAsia"/>
          <w:kern w:val="0"/>
          <w:sz w:val="32"/>
          <w:szCs w:val="32"/>
        </w:rPr>
        <w:t xml:space="preserve">为深入学习贯彻习近平新时代中国特色社会主义思想，按照新时代党的建设总要求，充分发挥党组织的政治核心作用，切实加强党的组织体系建设，推动全面从严治党向基层延伸，进一步加强党组织的制度建设，提升党组织议事决策的科学化、民主化、规范化水平，根据《中国共产党章程》、《中华人民共和国高等教育法》、《中国共产党普通高等学校基层组织工作条例》和《广东海洋大学寸金学院章程》，结合学校实际，制定本制度。 </w:t>
      </w:r>
    </w:p>
    <w:p w14:paraId="4A3FCFDC" w14:textId="77777777" w:rsidR="00807132" w:rsidRDefault="00807132" w:rsidP="00807132">
      <w:pPr>
        <w:widowControl/>
        <w:spacing w:line="560" w:lineRule="exact"/>
        <w:ind w:firstLineChars="200" w:firstLine="640"/>
        <w:rPr>
          <w:rFonts w:ascii="仿宋_GB2312" w:eastAsia="仿宋_GB2312" w:hAnsi="仿宋" w:cs="仿宋" w:hint="eastAsia"/>
          <w:kern w:val="0"/>
          <w:sz w:val="32"/>
          <w:szCs w:val="32"/>
        </w:rPr>
      </w:pPr>
      <w:r>
        <w:rPr>
          <w:rFonts w:ascii="仿宋_GB2312" w:eastAsia="仿宋_GB2312" w:hAnsi="仿宋" w:cs="仿宋" w:hint="eastAsia"/>
          <w:b/>
          <w:bCs/>
          <w:kern w:val="0"/>
          <w:sz w:val="32"/>
          <w:szCs w:val="32"/>
        </w:rPr>
        <w:t>第二条</w:t>
      </w:r>
      <w:r>
        <w:rPr>
          <w:rFonts w:ascii="宋体" w:hAnsi="宋体" w:cs="宋体" w:hint="eastAsia"/>
          <w:b/>
          <w:bCs/>
          <w:kern w:val="0"/>
          <w:sz w:val="32"/>
          <w:szCs w:val="32"/>
        </w:rPr>
        <w:t xml:space="preserve">　</w:t>
      </w:r>
      <w:r>
        <w:rPr>
          <w:rFonts w:ascii="仿宋_GB2312" w:eastAsia="仿宋_GB2312" w:hAnsi="仿宋" w:cs="仿宋" w:hint="eastAsia"/>
          <w:kern w:val="0"/>
          <w:sz w:val="32"/>
          <w:szCs w:val="32"/>
        </w:rPr>
        <w:t>党建工作例会是学校党委健全完善党的制度建设的重要措施，是统筹推进党的建设、意识形态、党风廉政、安全稳定等各项工作的有力抓手，是定期督促检查基层党建工作任务落实情况的有效载体。</w:t>
      </w:r>
    </w:p>
    <w:p w14:paraId="0D160F2E" w14:textId="77777777" w:rsidR="00807132" w:rsidRDefault="00807132" w:rsidP="00807132">
      <w:pPr>
        <w:widowControl/>
        <w:spacing w:line="560" w:lineRule="exact"/>
        <w:ind w:firstLineChars="200" w:firstLine="640"/>
        <w:jc w:val="center"/>
        <w:rPr>
          <w:rFonts w:ascii="黑体" w:eastAsia="黑体" w:hAnsi="黑体" w:cs="黑体" w:hint="eastAsia"/>
          <w:kern w:val="0"/>
          <w:sz w:val="32"/>
          <w:szCs w:val="32"/>
        </w:rPr>
      </w:pPr>
    </w:p>
    <w:p w14:paraId="22510C8A" w14:textId="77777777" w:rsidR="00807132" w:rsidRDefault="00807132" w:rsidP="00807132">
      <w:pPr>
        <w:widowControl/>
        <w:spacing w:line="560" w:lineRule="exact"/>
        <w:ind w:firstLineChars="200" w:firstLine="640"/>
        <w:jc w:val="center"/>
        <w:rPr>
          <w:rFonts w:ascii="黑体" w:eastAsia="黑体" w:hAnsi="黑体" w:cs="黑体" w:hint="eastAsia"/>
          <w:kern w:val="0"/>
          <w:sz w:val="32"/>
          <w:szCs w:val="32"/>
        </w:rPr>
      </w:pPr>
      <w:r>
        <w:rPr>
          <w:rFonts w:ascii="黑体" w:eastAsia="黑体" w:hAnsi="黑体" w:cs="黑体" w:hint="eastAsia"/>
          <w:kern w:val="0"/>
          <w:sz w:val="32"/>
          <w:szCs w:val="32"/>
        </w:rPr>
        <w:t>第二章 会议组织</w:t>
      </w:r>
    </w:p>
    <w:p w14:paraId="1A5ABFC9" w14:textId="77777777" w:rsidR="00807132" w:rsidRDefault="00807132" w:rsidP="00807132">
      <w:pPr>
        <w:spacing w:line="560" w:lineRule="exact"/>
        <w:ind w:firstLineChars="200" w:firstLine="640"/>
        <w:rPr>
          <w:rFonts w:ascii="仿宋_GB2312" w:eastAsia="仿宋_GB2312" w:hAnsi="仿宋" w:cs="仿宋" w:hint="eastAsia"/>
          <w:kern w:val="0"/>
          <w:sz w:val="32"/>
          <w:szCs w:val="32"/>
        </w:rPr>
      </w:pPr>
      <w:r>
        <w:rPr>
          <w:rFonts w:ascii="仿宋_GB2312" w:eastAsia="仿宋_GB2312" w:hAnsi="仿宋" w:cs="仿宋" w:hint="eastAsia"/>
          <w:b/>
          <w:bCs/>
          <w:kern w:val="0"/>
          <w:sz w:val="32"/>
          <w:szCs w:val="32"/>
        </w:rPr>
        <w:t>第三条</w:t>
      </w:r>
      <w:r>
        <w:rPr>
          <w:rFonts w:ascii="仿宋_GB2312" w:eastAsia="仿宋_GB2312" w:hAnsi="仿宋" w:cs="仿宋" w:hint="eastAsia"/>
          <w:kern w:val="0"/>
          <w:sz w:val="32"/>
          <w:szCs w:val="32"/>
        </w:rPr>
        <w:t xml:space="preserve">　党建工作例会原则上每月召开一次，时间一般为每月初，如遇重大问题或</w:t>
      </w:r>
      <w:proofErr w:type="gramStart"/>
      <w:r>
        <w:rPr>
          <w:rFonts w:ascii="仿宋_GB2312" w:eastAsia="仿宋_GB2312" w:hAnsi="仿宋" w:cs="仿宋" w:hint="eastAsia"/>
          <w:kern w:val="0"/>
          <w:sz w:val="32"/>
          <w:szCs w:val="32"/>
        </w:rPr>
        <w:t>急办事</w:t>
      </w:r>
      <w:proofErr w:type="gramEnd"/>
      <w:r>
        <w:rPr>
          <w:rFonts w:ascii="仿宋_GB2312" w:eastAsia="仿宋_GB2312" w:hAnsi="仿宋" w:cs="仿宋" w:hint="eastAsia"/>
          <w:kern w:val="0"/>
          <w:sz w:val="32"/>
          <w:szCs w:val="32"/>
        </w:rPr>
        <w:t>项可临时召开。</w:t>
      </w:r>
    </w:p>
    <w:p w14:paraId="267C3798" w14:textId="77777777" w:rsidR="00807132" w:rsidRDefault="00807132" w:rsidP="00807132">
      <w:pPr>
        <w:spacing w:line="560" w:lineRule="exact"/>
        <w:ind w:firstLineChars="200" w:firstLine="640"/>
        <w:rPr>
          <w:rFonts w:ascii="仿宋_GB2312" w:eastAsia="仿宋_GB2312" w:hAnsi="仿宋" w:cs="仿宋" w:hint="eastAsia"/>
          <w:kern w:val="0"/>
          <w:sz w:val="32"/>
          <w:szCs w:val="32"/>
        </w:rPr>
      </w:pPr>
      <w:r>
        <w:rPr>
          <w:rFonts w:ascii="仿宋_GB2312" w:eastAsia="仿宋_GB2312" w:hAnsi="仿宋" w:cs="仿宋" w:hint="eastAsia"/>
          <w:b/>
          <w:bCs/>
          <w:kern w:val="0"/>
          <w:sz w:val="32"/>
          <w:szCs w:val="32"/>
        </w:rPr>
        <w:t xml:space="preserve">第四条  </w:t>
      </w:r>
      <w:r>
        <w:rPr>
          <w:rFonts w:ascii="仿宋_GB2312" w:eastAsia="仿宋_GB2312" w:hAnsi="仿宋" w:cs="仿宋" w:hint="eastAsia"/>
          <w:kern w:val="0"/>
          <w:sz w:val="32"/>
          <w:szCs w:val="32"/>
        </w:rPr>
        <w:t>会议由党委书记或其委托的党委副书记召集主持。</w:t>
      </w:r>
    </w:p>
    <w:p w14:paraId="066D9731" w14:textId="77777777" w:rsidR="00807132" w:rsidRDefault="00807132" w:rsidP="00807132">
      <w:pPr>
        <w:spacing w:line="560" w:lineRule="exact"/>
        <w:ind w:firstLineChars="200" w:firstLine="640"/>
        <w:rPr>
          <w:rFonts w:ascii="仿宋_GB2312" w:eastAsia="仿宋_GB2312" w:hAnsi="仿宋" w:cs="仿宋" w:hint="eastAsia"/>
          <w:kern w:val="0"/>
          <w:sz w:val="32"/>
          <w:szCs w:val="32"/>
        </w:rPr>
      </w:pPr>
      <w:r>
        <w:rPr>
          <w:rFonts w:ascii="仿宋_GB2312" w:eastAsia="仿宋_GB2312" w:hAnsi="仿宋" w:cs="仿宋" w:hint="eastAsia"/>
          <w:b/>
          <w:bCs/>
          <w:kern w:val="0"/>
          <w:sz w:val="32"/>
          <w:szCs w:val="32"/>
        </w:rPr>
        <w:t xml:space="preserve">第五条  </w:t>
      </w:r>
      <w:r>
        <w:rPr>
          <w:rFonts w:ascii="仿宋_GB2312" w:eastAsia="仿宋_GB2312" w:hAnsi="仿宋" w:cs="仿宋" w:hint="eastAsia"/>
          <w:kern w:val="0"/>
          <w:sz w:val="32"/>
          <w:szCs w:val="32"/>
        </w:rPr>
        <w:t>会议参加人员包括学校党委书记、副书记、纪委书记，学校党委委员，党群部门主要负责人，</w:t>
      </w:r>
      <w:r>
        <w:rPr>
          <w:rFonts w:ascii="仿宋_GB2312" w:eastAsia="仿宋_GB2312" w:hint="eastAsia"/>
          <w:sz w:val="32"/>
          <w:szCs w:val="32"/>
        </w:rPr>
        <w:t>二级党组织书记。</w:t>
      </w:r>
      <w:r>
        <w:rPr>
          <w:rFonts w:ascii="仿宋_GB2312" w:eastAsia="仿宋_GB2312" w:hAnsi="仿宋" w:cs="仿宋" w:hint="eastAsia"/>
          <w:kern w:val="0"/>
          <w:sz w:val="32"/>
          <w:szCs w:val="32"/>
        </w:rPr>
        <w:t>会</w:t>
      </w:r>
      <w:r>
        <w:rPr>
          <w:rFonts w:ascii="仿宋_GB2312" w:eastAsia="仿宋_GB2312" w:hAnsi="仿宋" w:cs="仿宋" w:hint="eastAsia"/>
          <w:kern w:val="0"/>
          <w:sz w:val="32"/>
          <w:szCs w:val="32"/>
        </w:rPr>
        <w:lastRenderedPageBreak/>
        <w:t>议研究事宜涉及其他人员或其他单位、部门的，经会议主持人同意，可确定相关人员列席会议。</w:t>
      </w:r>
    </w:p>
    <w:p w14:paraId="354DE587" w14:textId="77777777" w:rsidR="00807132" w:rsidRDefault="00807132" w:rsidP="00807132">
      <w:pPr>
        <w:widowControl/>
        <w:spacing w:line="560" w:lineRule="exact"/>
        <w:ind w:firstLineChars="200" w:firstLine="640"/>
        <w:jc w:val="center"/>
        <w:rPr>
          <w:rFonts w:ascii="黑体" w:eastAsia="黑体" w:hAnsi="黑体" w:cs="黑体" w:hint="eastAsia"/>
          <w:kern w:val="0"/>
          <w:sz w:val="32"/>
          <w:szCs w:val="32"/>
        </w:rPr>
      </w:pPr>
    </w:p>
    <w:p w14:paraId="086B44C3" w14:textId="77777777" w:rsidR="00807132" w:rsidRDefault="00807132" w:rsidP="00807132">
      <w:pPr>
        <w:widowControl/>
        <w:spacing w:line="560" w:lineRule="exact"/>
        <w:ind w:firstLineChars="200" w:firstLine="640"/>
        <w:jc w:val="center"/>
        <w:rPr>
          <w:rFonts w:ascii="仿宋_GB2312" w:eastAsia="仿宋_GB2312" w:hAnsi="仿宋" w:cs="仿宋" w:hint="eastAsia"/>
          <w:kern w:val="0"/>
          <w:sz w:val="32"/>
          <w:szCs w:val="32"/>
        </w:rPr>
      </w:pPr>
      <w:r>
        <w:rPr>
          <w:rFonts w:ascii="黑体" w:eastAsia="黑体" w:hAnsi="黑体" w:cs="黑体" w:hint="eastAsia"/>
          <w:kern w:val="0"/>
          <w:sz w:val="32"/>
          <w:szCs w:val="32"/>
        </w:rPr>
        <w:t>第三章 会议内容</w:t>
      </w:r>
    </w:p>
    <w:p w14:paraId="1639A2B7" w14:textId="77777777" w:rsidR="00807132" w:rsidRDefault="00807132" w:rsidP="00807132">
      <w:pPr>
        <w:spacing w:line="560" w:lineRule="exact"/>
        <w:ind w:firstLineChars="200" w:firstLine="640"/>
        <w:rPr>
          <w:rFonts w:ascii="仿宋_GB2312" w:eastAsia="仿宋_GB2312" w:hAnsi="仿宋" w:cs="仿宋" w:hint="eastAsia"/>
          <w:kern w:val="0"/>
          <w:sz w:val="32"/>
          <w:szCs w:val="32"/>
        </w:rPr>
      </w:pPr>
      <w:r>
        <w:rPr>
          <w:rFonts w:ascii="仿宋_GB2312" w:eastAsia="仿宋_GB2312" w:hAnsi="仿宋" w:cs="仿宋" w:hint="eastAsia"/>
          <w:b/>
          <w:bCs/>
          <w:kern w:val="0"/>
          <w:sz w:val="32"/>
          <w:szCs w:val="32"/>
        </w:rPr>
        <w:t xml:space="preserve">第六条  </w:t>
      </w:r>
      <w:r>
        <w:rPr>
          <w:rFonts w:ascii="仿宋_GB2312" w:eastAsia="仿宋_GB2312" w:hAnsi="仿宋" w:cs="仿宋" w:hint="eastAsia"/>
          <w:kern w:val="0"/>
          <w:sz w:val="32"/>
          <w:szCs w:val="32"/>
        </w:rPr>
        <w:t>会议的主要内容包括：</w:t>
      </w:r>
    </w:p>
    <w:p w14:paraId="3C2410F6" w14:textId="77777777" w:rsidR="00807132" w:rsidRDefault="00807132" w:rsidP="00807132">
      <w:pPr>
        <w:spacing w:line="560" w:lineRule="exact"/>
        <w:ind w:firstLineChars="200" w:firstLine="640"/>
        <w:rPr>
          <w:rFonts w:ascii="仿宋_GB2312" w:eastAsia="仿宋_GB2312" w:hAnsi="仿宋" w:cs="仿宋" w:hint="eastAsia"/>
          <w:kern w:val="0"/>
          <w:sz w:val="32"/>
          <w:szCs w:val="32"/>
        </w:rPr>
      </w:pPr>
      <w:r>
        <w:rPr>
          <w:rFonts w:ascii="仿宋_GB2312" w:eastAsia="仿宋_GB2312" w:hAnsi="仿宋" w:cs="仿宋" w:hint="eastAsia"/>
          <w:kern w:val="0"/>
          <w:sz w:val="32"/>
          <w:szCs w:val="32"/>
        </w:rPr>
        <w:t>1.</w:t>
      </w:r>
      <w:r>
        <w:rPr>
          <w:rFonts w:ascii="仿宋_GB2312" w:eastAsia="仿宋_GB2312" w:hAnsi="仿宋_GB2312" w:cs="仿宋_GB2312" w:hint="eastAsia"/>
          <w:color w:val="000000"/>
          <w:sz w:val="31"/>
          <w:szCs w:val="31"/>
          <w:shd w:val="clear" w:color="auto" w:fill="FFFFFF"/>
        </w:rPr>
        <w:t>传达学习上级有关文件精神;</w:t>
      </w:r>
    </w:p>
    <w:p w14:paraId="4EAB75F9" w14:textId="77777777" w:rsidR="00807132" w:rsidRDefault="00807132" w:rsidP="00807132">
      <w:pPr>
        <w:spacing w:line="560" w:lineRule="exact"/>
        <w:ind w:firstLineChars="200" w:firstLine="620"/>
        <w:rPr>
          <w:rFonts w:ascii="仿宋_GB2312" w:eastAsia="仿宋_GB2312" w:hAnsi="仿宋_GB2312" w:cs="仿宋_GB2312" w:hint="eastAsia"/>
          <w:color w:val="000000"/>
          <w:sz w:val="31"/>
          <w:szCs w:val="31"/>
          <w:shd w:val="clear" w:color="auto" w:fill="FFFFFF"/>
        </w:rPr>
      </w:pPr>
      <w:r>
        <w:rPr>
          <w:rFonts w:ascii="仿宋_GB2312" w:eastAsia="仿宋_GB2312" w:hAnsi="仿宋_GB2312" w:cs="仿宋_GB2312" w:hint="eastAsia"/>
          <w:color w:val="000000"/>
          <w:sz w:val="31"/>
          <w:szCs w:val="31"/>
          <w:shd w:val="clear" w:color="auto" w:fill="FFFFFF"/>
        </w:rPr>
        <w:t>2.通报学校</w:t>
      </w:r>
      <w:r>
        <w:rPr>
          <w:rFonts w:ascii="仿宋_GB2312" w:eastAsia="仿宋_GB2312" w:hAnsi="仿宋" w:cs="仿宋" w:hint="eastAsia"/>
          <w:kern w:val="0"/>
          <w:sz w:val="32"/>
          <w:szCs w:val="32"/>
        </w:rPr>
        <w:t>党建工作</w:t>
      </w:r>
      <w:r>
        <w:rPr>
          <w:rFonts w:ascii="仿宋_GB2312" w:eastAsia="仿宋_GB2312" w:hAnsi="仿宋_GB2312" w:cs="仿宋_GB2312" w:hint="eastAsia"/>
          <w:color w:val="000000"/>
          <w:sz w:val="31"/>
          <w:szCs w:val="31"/>
          <w:shd w:val="clear" w:color="auto" w:fill="FFFFFF"/>
        </w:rPr>
        <w:t>的重大事项；</w:t>
      </w:r>
    </w:p>
    <w:p w14:paraId="22D9ABAC" w14:textId="77777777" w:rsidR="00807132" w:rsidRDefault="00807132" w:rsidP="00807132">
      <w:pPr>
        <w:spacing w:line="560" w:lineRule="exact"/>
        <w:ind w:firstLineChars="200" w:firstLine="640"/>
        <w:rPr>
          <w:rFonts w:ascii="仿宋_GB2312" w:eastAsia="仿宋_GB2312" w:hAnsi="仿宋" w:cs="仿宋" w:hint="eastAsia"/>
          <w:kern w:val="0"/>
          <w:sz w:val="32"/>
          <w:szCs w:val="32"/>
        </w:rPr>
      </w:pPr>
      <w:r>
        <w:rPr>
          <w:rFonts w:ascii="仿宋_GB2312" w:eastAsia="仿宋_GB2312" w:hAnsi="仿宋" w:cs="仿宋" w:hint="eastAsia"/>
          <w:kern w:val="0"/>
          <w:sz w:val="32"/>
          <w:szCs w:val="32"/>
        </w:rPr>
        <w:t>3.研究党建工作的有关事宜；</w:t>
      </w:r>
    </w:p>
    <w:p w14:paraId="139BB3A3" w14:textId="77777777" w:rsidR="00807132" w:rsidRDefault="00807132" w:rsidP="00807132">
      <w:pPr>
        <w:spacing w:line="560" w:lineRule="exact"/>
        <w:ind w:firstLineChars="200" w:firstLine="640"/>
        <w:rPr>
          <w:rFonts w:ascii="仿宋_GB2312" w:eastAsia="仿宋_GB2312" w:hAnsi="仿宋" w:cs="仿宋" w:hint="eastAsia"/>
          <w:kern w:val="0"/>
          <w:sz w:val="32"/>
          <w:szCs w:val="32"/>
        </w:rPr>
      </w:pPr>
      <w:r>
        <w:rPr>
          <w:rFonts w:ascii="仿宋_GB2312" w:eastAsia="仿宋_GB2312" w:hAnsi="仿宋" w:cs="仿宋" w:hint="eastAsia"/>
          <w:kern w:val="0"/>
          <w:sz w:val="32"/>
          <w:szCs w:val="32"/>
        </w:rPr>
        <w:t>4.督查、检查党建工作开展情况；</w:t>
      </w:r>
    </w:p>
    <w:p w14:paraId="574738FF" w14:textId="77777777" w:rsidR="00807132" w:rsidRDefault="00807132" w:rsidP="00807132">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5.交流党建工作中的特色做法；</w:t>
      </w:r>
    </w:p>
    <w:p w14:paraId="62628519" w14:textId="77777777" w:rsidR="00807132" w:rsidRDefault="00807132" w:rsidP="00807132">
      <w:pPr>
        <w:spacing w:line="560" w:lineRule="exact"/>
        <w:ind w:firstLineChars="200" w:firstLine="640"/>
        <w:rPr>
          <w:rFonts w:ascii="仿宋_GB2312" w:eastAsia="仿宋_GB2312" w:hAnsi="仿宋" w:cs="仿宋" w:hint="eastAsia"/>
          <w:kern w:val="0"/>
          <w:sz w:val="32"/>
          <w:szCs w:val="32"/>
        </w:rPr>
      </w:pPr>
      <w:r>
        <w:rPr>
          <w:rFonts w:ascii="仿宋_GB2312" w:eastAsia="仿宋_GB2312" w:hAnsi="仿宋" w:cs="仿宋" w:hint="eastAsia"/>
          <w:kern w:val="0"/>
          <w:sz w:val="32"/>
          <w:szCs w:val="32"/>
        </w:rPr>
        <w:t>6.安排部署下一</w:t>
      </w:r>
      <w:proofErr w:type="gramStart"/>
      <w:r>
        <w:rPr>
          <w:rFonts w:ascii="仿宋_GB2312" w:eastAsia="仿宋_GB2312" w:hAnsi="仿宋" w:cs="仿宋" w:hint="eastAsia"/>
          <w:kern w:val="0"/>
          <w:sz w:val="32"/>
          <w:szCs w:val="32"/>
        </w:rPr>
        <w:t>阶段党建</w:t>
      </w:r>
      <w:proofErr w:type="gramEnd"/>
      <w:r>
        <w:rPr>
          <w:rFonts w:ascii="仿宋_GB2312" w:eastAsia="仿宋_GB2312" w:hAnsi="仿宋" w:cs="仿宋" w:hint="eastAsia"/>
          <w:kern w:val="0"/>
          <w:sz w:val="32"/>
          <w:szCs w:val="32"/>
        </w:rPr>
        <w:t>工作；</w:t>
      </w:r>
    </w:p>
    <w:p w14:paraId="7898F096" w14:textId="77777777" w:rsidR="00807132" w:rsidRDefault="00807132" w:rsidP="00807132">
      <w:pPr>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7.其他需要研究讨论的事项。</w:t>
      </w:r>
    </w:p>
    <w:p w14:paraId="1E52A8E6" w14:textId="77777777" w:rsidR="00807132" w:rsidRDefault="00807132" w:rsidP="00807132">
      <w:pPr>
        <w:spacing w:line="560" w:lineRule="exact"/>
        <w:ind w:firstLineChars="200" w:firstLine="640"/>
        <w:rPr>
          <w:rFonts w:ascii="仿宋_GB2312" w:eastAsia="仿宋_GB2312" w:hAnsi="仿宋" w:cs="仿宋" w:hint="eastAsia"/>
          <w:kern w:val="0"/>
          <w:sz w:val="32"/>
          <w:szCs w:val="32"/>
        </w:rPr>
      </w:pPr>
      <w:r>
        <w:rPr>
          <w:rFonts w:ascii="仿宋_GB2312" w:eastAsia="仿宋_GB2312" w:hAnsi="仿宋" w:cs="仿宋" w:hint="eastAsia"/>
          <w:b/>
          <w:bCs/>
          <w:kern w:val="0"/>
          <w:sz w:val="32"/>
          <w:szCs w:val="32"/>
        </w:rPr>
        <w:t xml:space="preserve">第七条  </w:t>
      </w:r>
      <w:r>
        <w:rPr>
          <w:rFonts w:ascii="仿宋_GB2312" w:eastAsia="仿宋_GB2312" w:hAnsi="仿宋" w:cs="仿宋" w:hint="eastAsia"/>
          <w:kern w:val="0"/>
          <w:sz w:val="32"/>
          <w:szCs w:val="32"/>
        </w:rPr>
        <w:t>根据工作需要，会议将采取专题学习、工作部署、现场研讨、专题调研和专题党课等多种形式。</w:t>
      </w:r>
    </w:p>
    <w:p w14:paraId="64264383" w14:textId="77777777" w:rsidR="00807132" w:rsidRDefault="00807132" w:rsidP="00807132">
      <w:pPr>
        <w:widowControl/>
        <w:spacing w:line="560" w:lineRule="exact"/>
        <w:rPr>
          <w:rFonts w:ascii="黑体" w:eastAsia="黑体" w:hAnsi="黑体" w:cs="黑体" w:hint="eastAsia"/>
          <w:kern w:val="0"/>
          <w:sz w:val="32"/>
          <w:szCs w:val="32"/>
        </w:rPr>
      </w:pPr>
    </w:p>
    <w:p w14:paraId="2AF8EF21" w14:textId="77777777" w:rsidR="00807132" w:rsidRDefault="00807132" w:rsidP="00807132">
      <w:pPr>
        <w:widowControl/>
        <w:spacing w:line="560" w:lineRule="exact"/>
        <w:ind w:firstLineChars="200" w:firstLine="640"/>
        <w:jc w:val="center"/>
        <w:rPr>
          <w:rFonts w:ascii="黑体" w:eastAsia="黑体" w:hAnsi="黑体" w:cs="黑体" w:hint="eastAsia"/>
          <w:kern w:val="0"/>
          <w:sz w:val="32"/>
          <w:szCs w:val="32"/>
        </w:rPr>
      </w:pPr>
      <w:r>
        <w:rPr>
          <w:rFonts w:ascii="黑体" w:eastAsia="黑体" w:hAnsi="黑体" w:cs="黑体" w:hint="eastAsia"/>
          <w:kern w:val="0"/>
          <w:sz w:val="32"/>
          <w:szCs w:val="32"/>
        </w:rPr>
        <w:t>第四章 会前准备</w:t>
      </w:r>
    </w:p>
    <w:p w14:paraId="2AFA861A" w14:textId="77777777" w:rsidR="00807132" w:rsidRDefault="00807132" w:rsidP="00807132">
      <w:pPr>
        <w:spacing w:line="560" w:lineRule="exact"/>
        <w:ind w:firstLineChars="200" w:firstLine="640"/>
        <w:rPr>
          <w:rFonts w:ascii="仿宋_GB2312" w:eastAsia="仿宋_GB2312" w:hAnsi="仿宋" w:cs="仿宋" w:hint="eastAsia"/>
          <w:kern w:val="0"/>
          <w:sz w:val="32"/>
          <w:szCs w:val="32"/>
        </w:rPr>
      </w:pPr>
      <w:r>
        <w:rPr>
          <w:rFonts w:ascii="仿宋_GB2312" w:eastAsia="仿宋_GB2312" w:hAnsi="仿宋" w:cs="仿宋" w:hint="eastAsia"/>
          <w:b/>
          <w:bCs/>
          <w:kern w:val="0"/>
          <w:sz w:val="32"/>
          <w:szCs w:val="32"/>
        </w:rPr>
        <w:t>第八条</w:t>
      </w:r>
      <w:r>
        <w:rPr>
          <w:rFonts w:ascii="仿宋_GB2312" w:eastAsia="仿宋_GB2312" w:hAnsi="仿宋" w:cs="仿宋" w:hint="eastAsia"/>
          <w:kern w:val="0"/>
          <w:sz w:val="32"/>
          <w:szCs w:val="32"/>
        </w:rPr>
        <w:t xml:space="preserve">  会议议题由党委职能部门、各二级党组织提出，党委办公室汇总后交由党委书记确定，会前应提前告知会议参加人员。凡列入会议的议程，应通知相关人员做好汇报准备。</w:t>
      </w:r>
    </w:p>
    <w:p w14:paraId="67F7675D" w14:textId="77777777" w:rsidR="00807132" w:rsidRDefault="00807132" w:rsidP="00807132">
      <w:pPr>
        <w:spacing w:line="560" w:lineRule="exact"/>
        <w:ind w:firstLineChars="200" w:firstLine="640"/>
        <w:rPr>
          <w:rFonts w:ascii="仿宋_GB2312" w:eastAsia="仿宋_GB2312" w:hAnsi="仿宋" w:cs="仿宋" w:hint="eastAsia"/>
          <w:kern w:val="0"/>
          <w:sz w:val="32"/>
          <w:szCs w:val="32"/>
        </w:rPr>
      </w:pPr>
      <w:r>
        <w:rPr>
          <w:rFonts w:ascii="仿宋_GB2312" w:eastAsia="仿宋_GB2312" w:hAnsi="仿宋" w:cs="仿宋" w:hint="eastAsia"/>
          <w:b/>
          <w:bCs/>
          <w:kern w:val="0"/>
          <w:sz w:val="32"/>
          <w:szCs w:val="32"/>
        </w:rPr>
        <w:t>第九条</w:t>
      </w:r>
      <w:r>
        <w:rPr>
          <w:rFonts w:ascii="仿宋_GB2312" w:eastAsia="仿宋_GB2312" w:hAnsi="仿宋" w:cs="仿宋" w:hint="eastAsia"/>
          <w:kern w:val="0"/>
          <w:sz w:val="32"/>
          <w:szCs w:val="32"/>
        </w:rPr>
        <w:t xml:space="preserve">  凡未列入会议议程且非突发性重大事件的，一般</w:t>
      </w:r>
      <w:proofErr w:type="gramStart"/>
      <w:r>
        <w:rPr>
          <w:rFonts w:ascii="仿宋_GB2312" w:eastAsia="仿宋_GB2312" w:hAnsi="仿宋" w:cs="仿宋" w:hint="eastAsia"/>
          <w:kern w:val="0"/>
          <w:sz w:val="32"/>
          <w:szCs w:val="32"/>
        </w:rPr>
        <w:t>不</w:t>
      </w:r>
      <w:proofErr w:type="gramEnd"/>
      <w:r>
        <w:rPr>
          <w:rFonts w:ascii="仿宋_GB2312" w:eastAsia="仿宋_GB2312" w:hAnsi="仿宋" w:cs="仿宋" w:hint="eastAsia"/>
          <w:kern w:val="0"/>
          <w:sz w:val="32"/>
          <w:szCs w:val="32"/>
        </w:rPr>
        <w:t>临时增加议程。对于突发事件或紧急情况需要上会研究讨论的，须经主持人允许后方予以安排。</w:t>
      </w:r>
    </w:p>
    <w:p w14:paraId="19454569" w14:textId="77777777" w:rsidR="00807132" w:rsidRDefault="00807132" w:rsidP="00807132">
      <w:pPr>
        <w:spacing w:line="560" w:lineRule="exact"/>
        <w:ind w:firstLineChars="200" w:firstLine="640"/>
        <w:rPr>
          <w:rFonts w:ascii="仿宋_GB2312" w:eastAsia="仿宋_GB2312" w:hAnsi="仿宋" w:cs="仿宋" w:hint="eastAsia"/>
          <w:kern w:val="0"/>
          <w:sz w:val="32"/>
          <w:szCs w:val="32"/>
        </w:rPr>
      </w:pPr>
      <w:r>
        <w:rPr>
          <w:rFonts w:ascii="仿宋_GB2312" w:eastAsia="仿宋_GB2312" w:hAnsi="仿宋" w:cs="仿宋" w:hint="eastAsia"/>
          <w:b/>
          <w:bCs/>
          <w:kern w:val="0"/>
          <w:sz w:val="32"/>
          <w:szCs w:val="32"/>
        </w:rPr>
        <w:lastRenderedPageBreak/>
        <w:t>第十条</w:t>
      </w:r>
      <w:r>
        <w:rPr>
          <w:rFonts w:ascii="仿宋_GB2312" w:eastAsia="仿宋_GB2312" w:hAnsi="仿宋" w:cs="仿宋" w:hint="eastAsia"/>
          <w:kern w:val="0"/>
          <w:sz w:val="32"/>
          <w:szCs w:val="32"/>
        </w:rPr>
        <w:t xml:space="preserve">  党委办公室会同党委组织部负责统一汇总近期各二级党组织党建工作落实情况，以书面或口头形式在会上进行汇报。</w:t>
      </w:r>
    </w:p>
    <w:p w14:paraId="118492D5" w14:textId="77777777" w:rsidR="00807132" w:rsidRDefault="00807132" w:rsidP="00807132">
      <w:pPr>
        <w:widowControl/>
        <w:spacing w:line="560" w:lineRule="exact"/>
        <w:ind w:firstLineChars="200" w:firstLine="640"/>
        <w:jc w:val="center"/>
        <w:rPr>
          <w:rFonts w:ascii="黑体" w:eastAsia="黑体" w:hAnsi="黑体" w:cs="黑体" w:hint="eastAsia"/>
          <w:kern w:val="0"/>
          <w:sz w:val="32"/>
          <w:szCs w:val="32"/>
        </w:rPr>
      </w:pPr>
    </w:p>
    <w:p w14:paraId="2601A602" w14:textId="77777777" w:rsidR="00807132" w:rsidRDefault="00807132" w:rsidP="00807132">
      <w:pPr>
        <w:widowControl/>
        <w:spacing w:line="560" w:lineRule="exact"/>
        <w:ind w:firstLineChars="200" w:firstLine="640"/>
        <w:jc w:val="center"/>
        <w:rPr>
          <w:rFonts w:ascii="黑体" w:eastAsia="黑体" w:hAnsi="黑体" w:cs="黑体" w:hint="eastAsia"/>
          <w:kern w:val="0"/>
          <w:sz w:val="32"/>
          <w:szCs w:val="32"/>
        </w:rPr>
      </w:pPr>
      <w:r>
        <w:rPr>
          <w:rFonts w:ascii="黑体" w:eastAsia="黑体" w:hAnsi="黑体" w:cs="黑体" w:hint="eastAsia"/>
          <w:kern w:val="0"/>
          <w:sz w:val="32"/>
          <w:szCs w:val="32"/>
        </w:rPr>
        <w:t>第五章 会议精神的落实</w:t>
      </w:r>
    </w:p>
    <w:p w14:paraId="284A7026" w14:textId="77777777" w:rsidR="00807132" w:rsidRDefault="00807132" w:rsidP="00807132">
      <w:pPr>
        <w:spacing w:line="560" w:lineRule="exact"/>
        <w:ind w:firstLineChars="200" w:firstLine="640"/>
        <w:rPr>
          <w:rFonts w:ascii="仿宋_GB2312" w:eastAsia="仿宋_GB2312" w:hAnsi="仿宋" w:cs="仿宋" w:hint="eastAsia"/>
          <w:kern w:val="0"/>
          <w:sz w:val="32"/>
          <w:szCs w:val="32"/>
        </w:rPr>
      </w:pPr>
      <w:r>
        <w:rPr>
          <w:rFonts w:ascii="仿宋_GB2312" w:eastAsia="仿宋_GB2312" w:hAnsi="仿宋" w:cs="仿宋" w:hint="eastAsia"/>
          <w:b/>
          <w:bCs/>
          <w:kern w:val="0"/>
          <w:sz w:val="32"/>
          <w:szCs w:val="32"/>
        </w:rPr>
        <w:t>第十一条</w:t>
      </w:r>
      <w:r>
        <w:rPr>
          <w:rFonts w:ascii="仿宋_GB2312" w:eastAsia="仿宋_GB2312" w:hAnsi="仿宋" w:cs="仿宋" w:hint="eastAsia"/>
          <w:kern w:val="0"/>
          <w:sz w:val="32"/>
          <w:szCs w:val="32"/>
        </w:rPr>
        <w:t xml:space="preserve">  党委办公室安排工作人员负责会议记录。凡可以公开的内容，经党委书记同意，通过校内公文处理系统向校内师生公开。</w:t>
      </w:r>
    </w:p>
    <w:p w14:paraId="4ABD17FA" w14:textId="77777777" w:rsidR="00807132" w:rsidRDefault="00807132" w:rsidP="00807132">
      <w:pPr>
        <w:spacing w:line="560" w:lineRule="exact"/>
        <w:ind w:firstLineChars="200" w:firstLine="640"/>
        <w:rPr>
          <w:rFonts w:ascii="仿宋_GB2312" w:eastAsia="仿宋_GB2312" w:hAnsi="仿宋" w:cs="仿宋" w:hint="eastAsia"/>
          <w:kern w:val="0"/>
          <w:sz w:val="32"/>
          <w:szCs w:val="32"/>
        </w:rPr>
      </w:pPr>
      <w:r>
        <w:rPr>
          <w:rFonts w:ascii="仿宋_GB2312" w:eastAsia="仿宋_GB2312" w:hAnsi="仿宋" w:cs="仿宋" w:hint="eastAsia"/>
          <w:b/>
          <w:bCs/>
          <w:kern w:val="0"/>
          <w:sz w:val="32"/>
          <w:szCs w:val="32"/>
        </w:rPr>
        <w:t>第十二条</w:t>
      </w:r>
      <w:r>
        <w:rPr>
          <w:rFonts w:ascii="仿宋_GB2312" w:eastAsia="仿宋_GB2312" w:hAnsi="仿宋" w:cs="仿宋" w:hint="eastAsia"/>
          <w:kern w:val="0"/>
          <w:sz w:val="32"/>
          <w:szCs w:val="32"/>
        </w:rPr>
        <w:t xml:space="preserve">  参会人员应将会议精神及时传达到所在单位（党组织），认真贯彻落实会议提出的要求，对会议精神的贯彻和落实列入对党组织的年终考核。</w:t>
      </w:r>
    </w:p>
    <w:p w14:paraId="534DB82C" w14:textId="77777777" w:rsidR="00807132" w:rsidRDefault="00807132" w:rsidP="00807132">
      <w:pPr>
        <w:spacing w:line="560" w:lineRule="exact"/>
        <w:ind w:firstLineChars="200" w:firstLine="640"/>
        <w:rPr>
          <w:rFonts w:ascii="仿宋_GB2312" w:eastAsia="仿宋_GB2312" w:hAnsi="仿宋" w:cs="仿宋" w:hint="eastAsia"/>
          <w:kern w:val="0"/>
          <w:sz w:val="32"/>
          <w:szCs w:val="32"/>
        </w:rPr>
      </w:pPr>
      <w:r>
        <w:rPr>
          <w:rFonts w:ascii="仿宋_GB2312" w:eastAsia="仿宋_GB2312" w:hAnsi="仿宋" w:cs="仿宋" w:hint="eastAsia"/>
          <w:b/>
          <w:bCs/>
          <w:kern w:val="0"/>
          <w:sz w:val="32"/>
          <w:szCs w:val="32"/>
        </w:rPr>
        <w:t>第十三条</w:t>
      </w:r>
      <w:r>
        <w:rPr>
          <w:rFonts w:ascii="仿宋_GB2312" w:eastAsia="仿宋_GB2312" w:hAnsi="仿宋" w:cs="仿宋" w:hint="eastAsia"/>
          <w:kern w:val="0"/>
          <w:sz w:val="32"/>
          <w:szCs w:val="32"/>
        </w:rPr>
        <w:t xml:space="preserve">  党委办公室负责对会议精神落实情况进行督促检查，并及时向党委书记报告执行进展情况。如有新的情况和问题，导致不能落实会议精神时，应及时向党委书记报告。</w:t>
      </w:r>
    </w:p>
    <w:p w14:paraId="679F4E78" w14:textId="77777777" w:rsidR="00807132" w:rsidRDefault="00807132" w:rsidP="00807132">
      <w:pPr>
        <w:widowControl/>
        <w:spacing w:line="560" w:lineRule="exact"/>
        <w:ind w:firstLineChars="200" w:firstLine="640"/>
        <w:jc w:val="center"/>
        <w:rPr>
          <w:rFonts w:ascii="黑体" w:eastAsia="黑体" w:hAnsi="黑体" w:cs="黑体" w:hint="eastAsia"/>
          <w:kern w:val="0"/>
          <w:sz w:val="32"/>
          <w:szCs w:val="32"/>
        </w:rPr>
      </w:pPr>
    </w:p>
    <w:p w14:paraId="65922D4E" w14:textId="77777777" w:rsidR="00807132" w:rsidRDefault="00807132" w:rsidP="00807132">
      <w:pPr>
        <w:widowControl/>
        <w:spacing w:line="560" w:lineRule="exact"/>
        <w:ind w:firstLineChars="200" w:firstLine="640"/>
        <w:jc w:val="center"/>
        <w:rPr>
          <w:rFonts w:ascii="黑体" w:eastAsia="黑体" w:hAnsi="黑体" w:cs="黑体" w:hint="eastAsia"/>
          <w:kern w:val="0"/>
          <w:sz w:val="32"/>
          <w:szCs w:val="32"/>
        </w:rPr>
      </w:pPr>
      <w:r>
        <w:rPr>
          <w:rFonts w:ascii="黑体" w:eastAsia="黑体" w:hAnsi="黑体" w:cs="黑体" w:hint="eastAsia"/>
          <w:kern w:val="0"/>
          <w:sz w:val="32"/>
          <w:szCs w:val="32"/>
        </w:rPr>
        <w:t>第六章 附则</w:t>
      </w:r>
    </w:p>
    <w:p w14:paraId="33E0EFC4" w14:textId="77777777" w:rsidR="00807132" w:rsidRDefault="00807132" w:rsidP="00807132">
      <w:pPr>
        <w:spacing w:line="560" w:lineRule="exact"/>
        <w:ind w:firstLineChars="200" w:firstLine="640"/>
        <w:rPr>
          <w:rFonts w:ascii="仿宋_GB2312" w:eastAsia="仿宋_GB2312" w:hAnsi="仿宋" w:cs="仿宋" w:hint="eastAsia"/>
          <w:kern w:val="0"/>
          <w:sz w:val="32"/>
          <w:szCs w:val="32"/>
        </w:rPr>
      </w:pPr>
      <w:r>
        <w:rPr>
          <w:rFonts w:ascii="仿宋_GB2312" w:eastAsia="仿宋_GB2312" w:hAnsi="仿宋" w:cs="仿宋" w:hint="eastAsia"/>
          <w:b/>
          <w:bCs/>
          <w:kern w:val="0"/>
          <w:sz w:val="32"/>
          <w:szCs w:val="32"/>
        </w:rPr>
        <w:t xml:space="preserve">第十四条 </w:t>
      </w:r>
      <w:r>
        <w:rPr>
          <w:rFonts w:ascii="仿宋_GB2312" w:eastAsia="仿宋_GB2312" w:hAnsi="仿宋" w:cs="仿宋" w:hint="eastAsia"/>
          <w:kern w:val="0"/>
          <w:sz w:val="32"/>
          <w:szCs w:val="32"/>
        </w:rPr>
        <w:t xml:space="preserve"> 参会人员若因特殊原因不能参加会议，应在会前向党委书记(或主持会议的副书记)请假。</w:t>
      </w:r>
    </w:p>
    <w:p w14:paraId="575AF14B" w14:textId="77777777" w:rsidR="00807132" w:rsidRDefault="00807132" w:rsidP="00807132">
      <w:pPr>
        <w:spacing w:line="560" w:lineRule="exact"/>
        <w:ind w:firstLineChars="200" w:firstLine="640"/>
        <w:rPr>
          <w:rFonts w:ascii="仿宋_GB2312" w:eastAsia="仿宋_GB2312" w:hAnsi="仿宋" w:cs="仿宋" w:hint="eastAsia"/>
          <w:kern w:val="0"/>
          <w:sz w:val="32"/>
          <w:szCs w:val="32"/>
        </w:rPr>
      </w:pPr>
      <w:r>
        <w:rPr>
          <w:rFonts w:ascii="仿宋_GB2312" w:eastAsia="仿宋_GB2312" w:hAnsi="仿宋" w:cs="仿宋" w:hint="eastAsia"/>
          <w:b/>
          <w:bCs/>
          <w:kern w:val="0"/>
          <w:sz w:val="32"/>
          <w:szCs w:val="32"/>
        </w:rPr>
        <w:t>第十五条</w:t>
      </w:r>
      <w:r>
        <w:rPr>
          <w:rFonts w:ascii="仿宋_GB2312" w:eastAsia="仿宋_GB2312" w:hAnsi="仿宋" w:cs="仿宋" w:hint="eastAsia"/>
          <w:kern w:val="0"/>
          <w:sz w:val="32"/>
          <w:szCs w:val="32"/>
        </w:rPr>
        <w:t xml:space="preserve">  参会人员汇报工作时，应当简明扼要、实事求是、查找问题。会议讨论应围绕主题、突出重点、态度鲜明，以提高会议质量和效率。</w:t>
      </w:r>
    </w:p>
    <w:p w14:paraId="56E7A1D6" w14:textId="77777777" w:rsidR="00807132" w:rsidRDefault="00807132" w:rsidP="00807132">
      <w:pPr>
        <w:spacing w:line="560" w:lineRule="exact"/>
        <w:ind w:firstLineChars="200" w:firstLine="640"/>
        <w:rPr>
          <w:rFonts w:ascii="仿宋_GB2312" w:eastAsia="仿宋_GB2312" w:hAnsi="仿宋" w:cs="仿宋" w:hint="eastAsia"/>
          <w:kern w:val="0"/>
          <w:sz w:val="32"/>
          <w:szCs w:val="32"/>
        </w:rPr>
      </w:pPr>
      <w:r>
        <w:rPr>
          <w:rFonts w:ascii="仿宋_GB2312" w:eastAsia="仿宋_GB2312" w:hAnsi="仿宋" w:cs="仿宋" w:hint="eastAsia"/>
          <w:b/>
          <w:bCs/>
          <w:kern w:val="0"/>
          <w:sz w:val="32"/>
          <w:szCs w:val="32"/>
        </w:rPr>
        <w:t>第十六条</w:t>
      </w:r>
      <w:r>
        <w:rPr>
          <w:rFonts w:ascii="仿宋_GB2312" w:eastAsia="仿宋_GB2312" w:hAnsi="仿宋" w:cs="仿宋" w:hint="eastAsia"/>
          <w:kern w:val="0"/>
          <w:sz w:val="32"/>
          <w:szCs w:val="32"/>
        </w:rPr>
        <w:t xml:space="preserve">  未经会议批准传达或公布的文件、内容及会议情</w:t>
      </w:r>
      <w:r>
        <w:rPr>
          <w:rFonts w:ascii="仿宋_GB2312" w:eastAsia="仿宋_GB2312" w:hAnsi="仿宋" w:cs="仿宋" w:hint="eastAsia"/>
          <w:kern w:val="0"/>
          <w:sz w:val="32"/>
          <w:szCs w:val="32"/>
        </w:rPr>
        <w:lastRenderedPageBreak/>
        <w:t>况，与会人员均须严守秘密，不得向外泄密。</w:t>
      </w:r>
    </w:p>
    <w:p w14:paraId="0F38758C" w14:textId="77777777" w:rsidR="00807132" w:rsidRDefault="00807132" w:rsidP="00807132">
      <w:pPr>
        <w:spacing w:line="560" w:lineRule="exact"/>
        <w:ind w:firstLineChars="200" w:firstLine="640"/>
        <w:rPr>
          <w:rFonts w:ascii="仿宋_GB2312" w:eastAsia="仿宋_GB2312" w:hAnsi="仿宋" w:cs="仿宋" w:hint="eastAsia"/>
          <w:kern w:val="0"/>
          <w:sz w:val="32"/>
          <w:szCs w:val="32"/>
        </w:rPr>
      </w:pPr>
      <w:r>
        <w:rPr>
          <w:rFonts w:ascii="仿宋_GB2312" w:eastAsia="仿宋_GB2312" w:hAnsi="仿宋" w:cs="仿宋" w:hint="eastAsia"/>
          <w:b/>
          <w:bCs/>
          <w:kern w:val="0"/>
          <w:sz w:val="32"/>
          <w:szCs w:val="32"/>
        </w:rPr>
        <w:t xml:space="preserve">第十七条 </w:t>
      </w:r>
      <w:r>
        <w:rPr>
          <w:rFonts w:ascii="仿宋_GB2312" w:eastAsia="仿宋_GB2312" w:hAnsi="仿宋" w:cs="仿宋" w:hint="eastAsia"/>
          <w:kern w:val="0"/>
          <w:sz w:val="32"/>
          <w:szCs w:val="32"/>
        </w:rPr>
        <w:t xml:space="preserve"> 本制度在实施过程中，如上级党组织有新的规定或根据工作需要，由党委办公室提出，经学校党委会讨论决定，可以进行修改和补充。</w:t>
      </w:r>
    </w:p>
    <w:p w14:paraId="0402376E" w14:textId="77777777" w:rsidR="00807132" w:rsidRDefault="00807132" w:rsidP="00807132">
      <w:pPr>
        <w:spacing w:line="560" w:lineRule="exact"/>
        <w:ind w:firstLineChars="200" w:firstLine="640"/>
        <w:rPr>
          <w:rFonts w:ascii="黑体" w:eastAsia="黑体" w:hAnsi="黑体" w:cs="黑体" w:hint="eastAsia"/>
          <w:kern w:val="0"/>
          <w:sz w:val="32"/>
          <w:szCs w:val="32"/>
        </w:rPr>
      </w:pPr>
      <w:r>
        <w:rPr>
          <w:rFonts w:ascii="仿宋_GB2312" w:eastAsia="仿宋_GB2312" w:hAnsi="仿宋" w:cs="仿宋" w:hint="eastAsia"/>
          <w:b/>
          <w:bCs/>
          <w:kern w:val="0"/>
          <w:sz w:val="32"/>
          <w:szCs w:val="32"/>
        </w:rPr>
        <w:t>第十八条</w:t>
      </w:r>
      <w:r>
        <w:rPr>
          <w:rFonts w:ascii="仿宋_GB2312" w:eastAsia="仿宋_GB2312" w:hAnsi="仿宋" w:cs="仿宋" w:hint="eastAsia"/>
          <w:kern w:val="0"/>
          <w:sz w:val="32"/>
          <w:szCs w:val="32"/>
        </w:rPr>
        <w:t xml:space="preserve">  本制度自公布之日起施行。</w:t>
      </w:r>
    </w:p>
    <w:p w14:paraId="641539F2" w14:textId="77777777" w:rsidR="00807132" w:rsidRDefault="00807132" w:rsidP="00807132">
      <w:pPr>
        <w:widowControl/>
        <w:spacing w:line="560" w:lineRule="exact"/>
        <w:ind w:firstLineChars="200" w:firstLine="640"/>
        <w:jc w:val="left"/>
        <w:rPr>
          <w:rFonts w:ascii="仿宋_GB2312" w:eastAsia="仿宋_GB2312" w:hAnsi="仿宋" w:cs="仿宋"/>
          <w:kern w:val="0"/>
          <w:sz w:val="32"/>
          <w:szCs w:val="32"/>
        </w:rPr>
      </w:pPr>
      <w:r>
        <w:rPr>
          <w:rFonts w:ascii="仿宋_GB2312" w:eastAsia="仿宋_GB2312" w:hAnsi="仿宋" w:cs="仿宋" w:hint="eastAsia"/>
          <w:b/>
          <w:bCs/>
          <w:kern w:val="0"/>
          <w:sz w:val="32"/>
          <w:szCs w:val="32"/>
        </w:rPr>
        <w:t>第十九条</w:t>
      </w:r>
      <w:r>
        <w:rPr>
          <w:rFonts w:ascii="宋体" w:eastAsia="仿宋_GB2312" w:hAnsi="宋体" w:cs="宋体" w:hint="eastAsia"/>
          <w:kern w:val="0"/>
          <w:sz w:val="32"/>
          <w:szCs w:val="32"/>
        </w:rPr>
        <w:t xml:space="preserve">  </w:t>
      </w:r>
      <w:r>
        <w:rPr>
          <w:rFonts w:ascii="仿宋_GB2312" w:eastAsia="仿宋_GB2312" w:hAnsi="仿宋" w:cs="仿宋" w:hint="eastAsia"/>
          <w:kern w:val="0"/>
          <w:sz w:val="32"/>
          <w:szCs w:val="32"/>
        </w:rPr>
        <w:t>本制度由党委办公室负责解释。</w:t>
      </w:r>
    </w:p>
    <w:p w14:paraId="1D5CE197" w14:textId="77777777" w:rsidR="00807132" w:rsidRDefault="00807132" w:rsidP="00807132">
      <w:pPr>
        <w:spacing w:line="560" w:lineRule="exact"/>
        <w:ind w:firstLineChars="200" w:firstLine="420"/>
        <w:rPr>
          <w:color w:val="000000"/>
        </w:rPr>
      </w:pPr>
    </w:p>
    <w:p w14:paraId="6F138EB1" w14:textId="77777777" w:rsidR="00556D1C" w:rsidRPr="00807132" w:rsidRDefault="00556D1C" w:rsidP="00807132"/>
    <w:sectPr w:rsidR="00556D1C" w:rsidRPr="00807132">
      <w:footerReference w:type="default" r:id="rId6"/>
      <w:pgSz w:w="11906" w:h="16838"/>
      <w:pgMar w:top="2154" w:right="1531" w:bottom="1984" w:left="1531" w:header="851" w:footer="550"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56404" w14:textId="77777777" w:rsidR="00E34CCC" w:rsidRDefault="00E34CCC" w:rsidP="0045278B">
      <w:r>
        <w:separator/>
      </w:r>
    </w:p>
  </w:endnote>
  <w:endnote w:type="continuationSeparator" w:id="0">
    <w:p w14:paraId="3F04BF5E" w14:textId="77777777" w:rsidR="00E34CCC" w:rsidRDefault="00E34CCC" w:rsidP="0045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41118" w14:textId="75BC68E6" w:rsidR="00D92DAB" w:rsidRDefault="0045278B">
    <w:pPr>
      <w:pStyle w:val="a5"/>
    </w:pPr>
    <w:r>
      <w:rPr>
        <w:noProof/>
      </w:rPr>
      <mc:AlternateContent>
        <mc:Choice Requires="wps">
          <w:drawing>
            <wp:anchor distT="0" distB="0" distL="114300" distR="114300" simplePos="0" relativeHeight="251659264" behindDoc="0" locked="0" layoutInCell="1" allowOverlap="1" wp14:anchorId="754225F8" wp14:editId="5AD342F4">
              <wp:simplePos x="0" y="0"/>
              <wp:positionH relativeFrom="margin">
                <wp:align>outside</wp:align>
              </wp:positionH>
              <wp:positionV relativeFrom="paragraph">
                <wp:posOffset>-788035</wp:posOffset>
              </wp:positionV>
              <wp:extent cx="551815" cy="728980"/>
              <wp:effectExtent l="0" t="2540" r="635" b="1905"/>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728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5B78439" w14:textId="77777777" w:rsidR="00D92DAB" w:rsidRDefault="00256EDD">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- 8 -</w:t>
                          </w:r>
                          <w:r>
                            <w:rPr>
                              <w:rFonts w:ascii="宋体" w:hAnsi="宋体" w:cs="宋体" w:hint="eastAsia"/>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225F8" id="_x0000_t202" coordsize="21600,21600" o:spt="202" path="m,l,21600r21600,l21600,xe">
              <v:stroke joinstyle="miter"/>
              <v:path gradientshapeok="t" o:connecttype="rect"/>
            </v:shapetype>
            <v:shape id="文本框 15" o:spid="_x0000_s1026" type="#_x0000_t202" style="position:absolute;margin-left:-7.75pt;margin-top:-62.05pt;width:43.45pt;height:57.4pt;z-index:251659264;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" filled="f" stroked="f">
              <v:textbox inset="0,0,0,0">
                <w:txbxContent>
                  <w:p w14:paraId="05B78439" w14:textId="77777777" w:rsidR="00D92DAB" w:rsidRDefault="00256EDD">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- 8 -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A7CBF" w14:textId="77777777" w:rsidR="00E34CCC" w:rsidRDefault="00E34CCC" w:rsidP="0045278B">
      <w:r>
        <w:separator/>
      </w:r>
    </w:p>
  </w:footnote>
  <w:footnote w:type="continuationSeparator" w:id="0">
    <w:p w14:paraId="5175C995" w14:textId="77777777" w:rsidR="00E34CCC" w:rsidRDefault="00E34CCC" w:rsidP="00452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D1C"/>
    <w:rsid w:val="00256EDD"/>
    <w:rsid w:val="0045278B"/>
    <w:rsid w:val="00556D1C"/>
    <w:rsid w:val="00807132"/>
    <w:rsid w:val="00A249DF"/>
    <w:rsid w:val="00D92DAB"/>
    <w:rsid w:val="00E34CCC"/>
    <w:rsid w:val="00E64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359633-1679-4F41-A329-0271C771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7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78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5278B"/>
    <w:rPr>
      <w:sz w:val="18"/>
      <w:szCs w:val="18"/>
    </w:rPr>
  </w:style>
  <w:style w:type="paragraph" w:styleId="a5">
    <w:name w:val="footer"/>
    <w:basedOn w:val="a"/>
    <w:link w:val="a6"/>
    <w:unhideWhenUsed/>
    <w:rsid w:val="0045278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rsid w:val="0045278B"/>
    <w:rPr>
      <w:sz w:val="18"/>
      <w:szCs w:val="18"/>
    </w:rPr>
  </w:style>
  <w:style w:type="character" w:styleId="a7">
    <w:name w:val="Hyperlink"/>
    <w:basedOn w:val="a0"/>
    <w:uiPriority w:val="99"/>
    <w:unhideWhenUsed/>
    <w:rsid w:val="0045278B"/>
    <w:rPr>
      <w:rFonts w:ascii="等线" w:eastAsia="等线" w:hAnsi="等线" w:cs="Times New Roman"/>
      <w:color w:val="000000"/>
      <w:u w:val="none"/>
    </w:rPr>
  </w:style>
  <w:style w:type="paragraph" w:styleId="a8">
    <w:name w:val="Title"/>
    <w:basedOn w:val="a"/>
    <w:next w:val="a"/>
    <w:link w:val="a9"/>
    <w:uiPriority w:val="99"/>
    <w:qFormat/>
    <w:rsid w:val="0045278B"/>
    <w:pPr>
      <w:spacing w:before="240" w:after="60"/>
      <w:jc w:val="center"/>
      <w:outlineLvl w:val="0"/>
    </w:pPr>
    <w:rPr>
      <w:rFonts w:ascii="等线 Light" w:eastAsia="等线 Light" w:hAnsi="等线 Light" w:cs="等线 Light"/>
      <w:b/>
      <w:bCs/>
      <w:sz w:val="32"/>
      <w:szCs w:val="32"/>
    </w:rPr>
  </w:style>
  <w:style w:type="character" w:customStyle="1" w:styleId="a9">
    <w:name w:val="标题 字符"/>
    <w:basedOn w:val="a0"/>
    <w:link w:val="a8"/>
    <w:uiPriority w:val="99"/>
    <w:rsid w:val="0045278B"/>
    <w:rPr>
      <w:rFonts w:ascii="等线 Light" w:eastAsia="等线 Light" w:hAnsi="等线 Light" w:cs="等线 Light"/>
      <w:b/>
      <w:bCs/>
      <w:sz w:val="32"/>
      <w:szCs w:val="32"/>
    </w:rPr>
  </w:style>
  <w:style w:type="paragraph" w:styleId="aa">
    <w:name w:val="Normal (Web)"/>
    <w:basedOn w:val="a"/>
    <w:rsid w:val="00807132"/>
    <w:pPr>
      <w:widowControl/>
      <w:spacing w:before="100" w:beforeAutospacing="1" w:after="100" w:afterAutospacing="1"/>
      <w:jc w:val="left"/>
    </w:pPr>
    <w:rPr>
      <w:rFonts w:ascii="宋体" w:eastAsia="微软雅黑"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爱哭 鬼</dc:creator>
  <cp:keywords/>
  <dc:description/>
  <cp:lastModifiedBy>爱哭 鬼</cp:lastModifiedBy>
  <cp:revision>4</cp:revision>
  <dcterms:created xsi:type="dcterms:W3CDTF">2020-07-08T09:22:00Z</dcterms:created>
  <dcterms:modified xsi:type="dcterms:W3CDTF">2020-07-08T09:46:00Z</dcterms:modified>
</cp:coreProperties>
</file>